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CF" w:rsidRPr="002635B5" w:rsidRDefault="00477DCF" w:rsidP="00477DCF">
      <w:pPr>
        <w:pStyle w:val="Cmsor2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04281907"/>
      <w:bookmarkStart w:id="1" w:name="_GoBack"/>
      <w:r w:rsidRPr="002635B5">
        <w:rPr>
          <w:rFonts w:ascii="Times New Roman" w:eastAsia="Times New Roman" w:hAnsi="Times New Roman" w:cs="Times New Roman"/>
          <w:sz w:val="24"/>
          <w:szCs w:val="24"/>
        </w:rPr>
        <w:t>3. melléklet: Felvételi pontszámítás</w:t>
      </w:r>
      <w:bookmarkEnd w:id="0"/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Az EDHSZ 20. § alapján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felvételre jelentkezőkkel a DIT által felkért felvételi bizottság (elnök, tagok) felvételi beszélgetést folytat. A benyújtott </w:t>
      </w:r>
      <w:proofErr w:type="gram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dokumentumok</w:t>
      </w:r>
      <w:proofErr w:type="gram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, valamint a felvételi beszélgetés alapján a bizottság 100 pontos skálán értékeli a jelentkezők teljesítményét az alábbi szempontok szerint: 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</w:t>
      </w:r>
      <w:proofErr w:type="gram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) korábbi tanulmányi előmenetel (diploma minősítése, a diploma minősítését a megszerzéstől számított két év elteltével nem kell figyelem bevenni) – maximum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30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pont; 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b) nyelvvizsgák – maximum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15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pont; 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c) már elért kutatói eredmények (diákköri díjak, szaktudományi közlemények, alkotások) –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30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pont; 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d) doktori munkával kapcsolatos elképzelések, a kutatási program megvalósíthatósága –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25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pont. 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kapott pontszámok alapján a felvételi bizottság rangsorolja a jelentkezőket. A doktori képzésre történő felvételhez legalább 60 pont szükséges. A 60 pont csak szükséges feltétel a felvételhez, de nem jelenti annak biztosítékát, és nem jelent </w:t>
      </w:r>
      <w:proofErr w:type="gram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garanciát</w:t>
      </w:r>
      <w:proofErr w:type="gram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bármilyen ösztöndíj elnyerésére sem.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A pontszámítás részletei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477DCF" w:rsidRPr="002635B5" w:rsidRDefault="00477DCF" w:rsidP="0047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Tanulmányi előmenetel (</w:t>
      </w:r>
      <w:proofErr w:type="spellStart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30</w:t>
      </w: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pont)</w:t>
      </w:r>
    </w:p>
    <w:p w:rsidR="002E51CE" w:rsidRDefault="002E51CE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Jeles diploma 30, jó 20, közepes 10 pont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Végzős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MSc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hallgató esetén a diplomafélév nélküli kreditpontok (kétlépcsős képzésnél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BSc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+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MSc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féléveinek) </w:t>
      </w:r>
      <w:r w:rsidRPr="00263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súlyozott </w:t>
      </w:r>
      <w:proofErr w:type="gramStart"/>
      <w:r w:rsidRPr="00263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>kumulált</w:t>
      </w:r>
      <w:proofErr w:type="gramEnd"/>
      <w:r w:rsidRPr="00263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 átlagát 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vesszük figyelembe.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Diplomával rendelkező jelentkező esetén a pontszámítás a teljes tanulmányi időszakra vonatkozik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Munkával, munkahellyel kapcsolatos tanfolyamok, képzések stb. abban az esetben, ha a diploma megszerzése óta több mint 2 év telt el.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legalább jó rendű minősítés az oklevél megszerzését követő két évig tekintendő feltételnek. A minősítés azonban ezután is beleszámít a felvételi pontszámba. A jelentkezőnek a diploma megszerzése óta végzett és dokumentált szakmai tevékenysége alapján a felvételi bizottság pontokat ad (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</w:t>
      </w:r>
      <w:r w:rsidR="002E51CE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30</w:t>
      </w:r>
      <w:r w:rsidR="002E51CE"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pont).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477DCF" w:rsidRPr="002635B5" w:rsidRDefault="00477DCF" w:rsidP="0047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Nyelvvizsgák (</w:t>
      </w:r>
      <w:proofErr w:type="spellStart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15</w:t>
      </w: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pont)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Második nyelvvizsga (ha az egyik angol):</w:t>
      </w:r>
    </w:p>
    <w:p w:rsidR="00477DCF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Felsőfokú nyelvvizsga 15 pont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Középfokú nyelvvizsga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11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pont</w:t>
      </w:r>
    </w:p>
    <w:p w:rsidR="00477DCF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Alapfokú nyelvvizsga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7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pont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Helyszíni szóbeli felmérés 0-7 pont</w:t>
      </w:r>
    </w:p>
    <w:p w:rsidR="00477DCF" w:rsidRPr="002635B5" w:rsidRDefault="00477DCF" w:rsidP="00477D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477DCF" w:rsidRPr="002635B5" w:rsidRDefault="00477DCF" w:rsidP="00477D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3. Korábbi kutatómunka, illetve alkotás során felmutatott eredmények (diákköri díjak, szaktudományi közlemények stb.) (</w:t>
      </w:r>
      <w:proofErr w:type="spellStart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30</w:t>
      </w: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pont)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TDK</w:t>
      </w:r>
    </w:p>
    <w:p w:rsidR="00477DCF" w:rsidRPr="004B00A9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sz w:val="24"/>
          <w:szCs w:val="24"/>
        </w:rPr>
        <w:t xml:space="preserve">Intézményi TDK </w:t>
      </w:r>
      <w:proofErr w:type="gramStart"/>
      <w:r w:rsidRPr="004B00A9">
        <w:rPr>
          <w:rFonts w:ascii="Times New Roman" w:eastAsia="Times New Roman" w:hAnsi="Times New Roman" w:cs="Times New Roman"/>
          <w:sz w:val="24"/>
          <w:szCs w:val="24"/>
        </w:rPr>
        <w:t>konferencián</w:t>
      </w:r>
      <w:proofErr w:type="gramEnd"/>
      <w:r w:rsidRPr="004B00A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4B00A9">
        <w:rPr>
          <w:rFonts w:ascii="Times New Roman" w:eastAsia="Times New Roman" w:hAnsi="Times New Roman" w:cs="Times New Roman"/>
          <w:i/>
          <w:sz w:val="24"/>
          <w:szCs w:val="24"/>
        </w:rPr>
        <w:t xml:space="preserve">DI programjához kapcsolódó témában előadás </w:t>
      </w:r>
      <w:r w:rsidRPr="004B00A9">
        <w:rPr>
          <w:rFonts w:ascii="Times New Roman" w:eastAsia="Times New Roman" w:hAnsi="Times New Roman" w:cs="Times New Roman"/>
          <w:sz w:val="24"/>
          <w:szCs w:val="24"/>
        </w:rPr>
        <w:t>tartása 3 pont/TDK munka,</w:t>
      </w:r>
    </w:p>
    <w:p w:rsidR="00477DCF" w:rsidRPr="004B00A9" w:rsidRDefault="00477DCF" w:rsidP="00477DCF">
      <w:pPr>
        <w:pStyle w:val="Listaszerbekezds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vagy II. díjért +5 pont,</w:t>
      </w:r>
    </w:p>
    <w:p w:rsidR="00477DCF" w:rsidRPr="004B00A9" w:rsidRDefault="00477DCF" w:rsidP="00477DCF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III. díjért +2 pont;</w:t>
      </w:r>
    </w:p>
    <w:p w:rsidR="00477DCF" w:rsidRPr="004B00A9" w:rsidRDefault="00477DCF" w:rsidP="00477DCF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OTDK </w:t>
      </w:r>
      <w:proofErr w:type="gramStart"/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konferencián</w:t>
      </w:r>
      <w:proofErr w:type="gramEnd"/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I-III. díj +10 pont  </w:t>
      </w:r>
    </w:p>
    <w:p w:rsidR="00477DCF" w:rsidRPr="004B00A9" w:rsidRDefault="00477DCF" w:rsidP="00477DCF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 </w:t>
      </w:r>
      <w:proofErr w:type="spellStart"/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Sciencia</w:t>
      </w:r>
      <w:proofErr w:type="spellEnd"/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országos díj: 15 pont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596"/>
        </w:tabs>
        <w:ind w:left="567" w:hanging="3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Tudományos folyóiratcikkek (megjelent vagy elfogadott)</w:t>
      </w:r>
    </w:p>
    <w:p w:rsidR="00477DCF" w:rsidRPr="004B00A9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0A9">
        <w:rPr>
          <w:rFonts w:ascii="Times New Roman" w:eastAsia="Times New Roman" w:hAnsi="Times New Roman" w:cs="Times New Roman"/>
          <w:sz w:val="24"/>
          <w:szCs w:val="24"/>
        </w:rPr>
        <w:t>Impakt</w:t>
      </w:r>
      <w:proofErr w:type="spellEnd"/>
      <w:r w:rsidRPr="004B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00A9">
        <w:rPr>
          <w:rFonts w:ascii="Times New Roman" w:eastAsia="Times New Roman" w:hAnsi="Times New Roman" w:cs="Times New Roman"/>
          <w:sz w:val="24"/>
          <w:szCs w:val="24"/>
        </w:rPr>
        <w:t>faktoros</w:t>
      </w:r>
      <w:proofErr w:type="gramEnd"/>
      <w:r w:rsidRPr="004B00A9">
        <w:rPr>
          <w:rFonts w:ascii="Times New Roman" w:eastAsia="Times New Roman" w:hAnsi="Times New Roman" w:cs="Times New Roman"/>
          <w:sz w:val="24"/>
          <w:szCs w:val="24"/>
        </w:rPr>
        <w:t xml:space="preserve"> közlemény: 15 pont/közlemény;  </w:t>
      </w:r>
    </w:p>
    <w:p w:rsidR="00477DCF" w:rsidRPr="004B00A9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sz w:val="24"/>
          <w:szCs w:val="24"/>
        </w:rPr>
        <w:t>Lektorált idegen nyelvű közlemény: 8 pont/közlemény;</w:t>
      </w:r>
    </w:p>
    <w:p w:rsidR="00477DCF" w:rsidRPr="002635B5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sz w:val="24"/>
          <w:szCs w:val="24"/>
        </w:rPr>
        <w:t>Lektorált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magyar nyelvű közlemény: 5 pont/közlemény.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596" w:hanging="3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proofErr w:type="gramStart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Konferencia</w:t>
      </w:r>
      <w:proofErr w:type="gramEnd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, egyéb szakmai előadás tartása</w:t>
      </w:r>
    </w:p>
    <w:p w:rsidR="00477DCF" w:rsidRPr="002635B5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Ha a pályázó tartotta: 2 pont/ előadás.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(Egyéb előadásért, poszterért nem jár pont, de a jelentkezésnél meg kell adni az adatokat);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596" w:hanging="3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Szabadalom, innovációs díj</w:t>
      </w:r>
    </w:p>
    <w:p w:rsidR="00477DCF" w:rsidRPr="002635B5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Hazai díj:10 pont/díj</w:t>
      </w:r>
    </w:p>
    <w:p w:rsidR="00477DCF" w:rsidRPr="002635B5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Nemzetközi díj:15 pont/díj</w:t>
      </w:r>
    </w:p>
    <w:p w:rsidR="00477DCF" w:rsidRPr="002635B5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Találmányi bejelentés, szabadalom: 15 pont/db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567" w:hanging="3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Pályázati eredmények </w:t>
      </w:r>
    </w:p>
    <w:p w:rsidR="00477DCF" w:rsidRPr="004B00A9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Tudományos pályázat nyertese és kivitelezője: 5 – 10 pont/pályázat</w:t>
      </w:r>
    </w:p>
    <w:p w:rsidR="00477DCF" w:rsidRPr="002635B5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hAnsi="Times New Roman" w:cs="Times New Roman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Tudományos</w:t>
      </w:r>
      <w:r w:rsidRPr="002635B5">
        <w:rPr>
          <w:rFonts w:ascii="Times New Roman" w:eastAsia="Times New Roman" w:hAnsi="Times New Roman" w:cs="Times New Roman"/>
          <w:sz w:val="24"/>
          <w:szCs w:val="24"/>
        </w:rPr>
        <w:t xml:space="preserve"> pályázat résztvevője: 3 – 5 pont/pályázat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477DCF" w:rsidRPr="004B00A9" w:rsidRDefault="00477DCF" w:rsidP="00477D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A doktori munkával kapcsolatos elképzelések, a kutatási program megvalósíthatósága, szakmai felkészültség, gyakorlati tudás, szakmai tapasztalat: </w:t>
      </w:r>
      <w:proofErr w:type="spellStart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25</w:t>
      </w: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pont.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felvételi bizottság a jelentkező által benyújtott kutatási terv és a felvételi beszélgetés alapján értékeli az alábbi </w:t>
      </w:r>
      <w:proofErr w:type="gram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kritériumokat</w:t>
      </w:r>
      <w:proofErr w:type="gram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477DCF" w:rsidRPr="002635B5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jelentkező önállóan meg tud fogalmazni a kutatási témához kapcsolódóan megoldatlan </w:t>
      </w:r>
      <w:proofErr w:type="gram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problémákat</w:t>
      </w:r>
      <w:proofErr w:type="gram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7DCF" w:rsidRPr="002635B5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Tudja, hogy a választott kutatási témára milyen hazai és nemzetközi szakirodalmakból lehet felkészülni.</w:t>
      </w:r>
    </w:p>
    <w:p w:rsidR="00477DCF" w:rsidRPr="002635B5" w:rsidRDefault="00477DCF" w:rsidP="00477DCF">
      <w:pPr>
        <w:pStyle w:val="Listaszerbekezds"/>
        <w:numPr>
          <w:ilvl w:val="0"/>
          <w:numId w:val="4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Innováció területén elért szakmai tapasztalatok.</w:t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ind w:lef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Az </w:t>
      </w:r>
      <w:proofErr w:type="gram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aktuális</w:t>
      </w:r>
      <w:proofErr w:type="gram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pontszámot a felvételi bizottság állapítja meg a pályázathoz mellékelt közlemények értékelésével.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</w:p>
    <w:p w:rsidR="00477DCF" w:rsidRPr="002635B5" w:rsidRDefault="00477DCF" w:rsidP="00477D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bookmarkEnd w:id="1"/>
    <w:p w:rsidR="00CD4535" w:rsidRDefault="00CD4535"/>
    <w:sectPr w:rsidR="00CD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52D"/>
    <w:multiLevelType w:val="hybridMultilevel"/>
    <w:tmpl w:val="D1C06B84"/>
    <w:lvl w:ilvl="0" w:tplc="64429020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21D93466"/>
    <w:multiLevelType w:val="multilevel"/>
    <w:tmpl w:val="EA4AAC8C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numFmt w:val="bullet"/>
      <w:lvlText w:val="●"/>
      <w:lvlJc w:val="left"/>
      <w:pPr>
        <w:ind w:left="361" w:hanging="42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65" w:hanging="425"/>
      </w:pPr>
    </w:lvl>
    <w:lvl w:ilvl="3">
      <w:numFmt w:val="bullet"/>
      <w:lvlText w:val="•"/>
      <w:lvlJc w:val="left"/>
      <w:pPr>
        <w:ind w:left="705" w:hanging="425"/>
      </w:pPr>
    </w:lvl>
    <w:lvl w:ilvl="4">
      <w:numFmt w:val="bullet"/>
      <w:lvlText w:val="•"/>
      <w:lvlJc w:val="left"/>
      <w:pPr>
        <w:ind w:left="1977" w:hanging="425"/>
      </w:pPr>
    </w:lvl>
    <w:lvl w:ilvl="5">
      <w:numFmt w:val="bullet"/>
      <w:lvlText w:val="•"/>
      <w:lvlJc w:val="left"/>
      <w:pPr>
        <w:ind w:left="3249" w:hanging="425"/>
      </w:pPr>
    </w:lvl>
    <w:lvl w:ilvl="6">
      <w:numFmt w:val="bullet"/>
      <w:lvlText w:val="•"/>
      <w:lvlJc w:val="left"/>
      <w:pPr>
        <w:ind w:left="4522" w:hanging="425"/>
      </w:pPr>
    </w:lvl>
    <w:lvl w:ilvl="7">
      <w:numFmt w:val="bullet"/>
      <w:lvlText w:val="•"/>
      <w:lvlJc w:val="left"/>
      <w:pPr>
        <w:ind w:left="5794" w:hanging="425"/>
      </w:pPr>
    </w:lvl>
    <w:lvl w:ilvl="8">
      <w:numFmt w:val="bullet"/>
      <w:lvlText w:val="•"/>
      <w:lvlJc w:val="left"/>
      <w:pPr>
        <w:ind w:left="7066" w:hanging="425"/>
      </w:pPr>
    </w:lvl>
  </w:abstractNum>
  <w:abstractNum w:abstractNumId="2" w15:restartNumberingAfterBreak="0">
    <w:nsid w:val="49DC37CF"/>
    <w:multiLevelType w:val="multilevel"/>
    <w:tmpl w:val="98C8C022"/>
    <w:lvl w:ilvl="0">
      <w:start w:val="1"/>
      <w:numFmt w:val="decimal"/>
      <w:pStyle w:val="Listaszerbekezds"/>
      <w:lvlText w:val="(%1)"/>
      <w:lvlJc w:val="left"/>
      <w:pPr>
        <w:ind w:left="802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–"/>
      <w:lvlJc w:val="left"/>
      <w:pPr>
        <w:ind w:left="1395" w:hanging="166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400" w:hanging="166"/>
      </w:pPr>
    </w:lvl>
    <w:lvl w:ilvl="3">
      <w:numFmt w:val="bullet"/>
      <w:lvlText w:val="•"/>
      <w:lvlJc w:val="left"/>
      <w:pPr>
        <w:ind w:left="2455" w:hanging="166"/>
      </w:pPr>
    </w:lvl>
    <w:lvl w:ilvl="4">
      <w:numFmt w:val="bullet"/>
      <w:lvlText w:val="•"/>
      <w:lvlJc w:val="left"/>
      <w:pPr>
        <w:ind w:left="3511" w:hanging="166"/>
      </w:pPr>
    </w:lvl>
    <w:lvl w:ilvl="5">
      <w:numFmt w:val="bullet"/>
      <w:lvlText w:val="•"/>
      <w:lvlJc w:val="left"/>
      <w:pPr>
        <w:ind w:left="4567" w:hanging="166"/>
      </w:pPr>
    </w:lvl>
    <w:lvl w:ilvl="6">
      <w:numFmt w:val="bullet"/>
      <w:lvlText w:val="•"/>
      <w:lvlJc w:val="left"/>
      <w:pPr>
        <w:ind w:left="5623" w:hanging="166"/>
      </w:pPr>
    </w:lvl>
    <w:lvl w:ilvl="7">
      <w:numFmt w:val="bullet"/>
      <w:lvlText w:val="•"/>
      <w:lvlJc w:val="left"/>
      <w:pPr>
        <w:ind w:left="6679" w:hanging="166"/>
      </w:pPr>
    </w:lvl>
    <w:lvl w:ilvl="8">
      <w:numFmt w:val="bullet"/>
      <w:lvlText w:val="•"/>
      <w:lvlJc w:val="left"/>
      <w:pPr>
        <w:ind w:left="7734" w:hanging="166"/>
      </w:pPr>
    </w:lvl>
  </w:abstractNum>
  <w:abstractNum w:abstractNumId="3" w15:restartNumberingAfterBreak="0">
    <w:nsid w:val="5E216990"/>
    <w:multiLevelType w:val="multilevel"/>
    <w:tmpl w:val="09FC63A6"/>
    <w:lvl w:ilvl="0">
      <w:start w:val="4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05" w:hanging="360"/>
      </w:pPr>
    </w:lvl>
    <w:lvl w:ilvl="2">
      <w:start w:val="1"/>
      <w:numFmt w:val="lowerRoman"/>
      <w:lvlText w:val="%3."/>
      <w:lvlJc w:val="right"/>
      <w:pPr>
        <w:ind w:left="1925" w:hanging="180"/>
      </w:pPr>
    </w:lvl>
    <w:lvl w:ilvl="3">
      <w:start w:val="1"/>
      <w:numFmt w:val="decimal"/>
      <w:lvlText w:val="%4."/>
      <w:lvlJc w:val="left"/>
      <w:pPr>
        <w:ind w:left="2645" w:hanging="360"/>
      </w:pPr>
    </w:lvl>
    <w:lvl w:ilvl="4">
      <w:start w:val="1"/>
      <w:numFmt w:val="lowerLetter"/>
      <w:lvlText w:val="%5."/>
      <w:lvlJc w:val="left"/>
      <w:pPr>
        <w:ind w:left="3365" w:hanging="360"/>
      </w:pPr>
    </w:lvl>
    <w:lvl w:ilvl="5">
      <w:start w:val="1"/>
      <w:numFmt w:val="lowerRoman"/>
      <w:lvlText w:val="%6."/>
      <w:lvlJc w:val="right"/>
      <w:pPr>
        <w:ind w:left="4085" w:hanging="180"/>
      </w:pPr>
    </w:lvl>
    <w:lvl w:ilvl="6">
      <w:start w:val="1"/>
      <w:numFmt w:val="decimal"/>
      <w:lvlText w:val="%7."/>
      <w:lvlJc w:val="left"/>
      <w:pPr>
        <w:ind w:left="4805" w:hanging="360"/>
      </w:pPr>
    </w:lvl>
    <w:lvl w:ilvl="7">
      <w:start w:val="1"/>
      <w:numFmt w:val="lowerLetter"/>
      <w:lvlText w:val="%8."/>
      <w:lvlJc w:val="left"/>
      <w:pPr>
        <w:ind w:left="5525" w:hanging="360"/>
      </w:pPr>
    </w:lvl>
    <w:lvl w:ilvl="8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CF"/>
    <w:rsid w:val="002E51CE"/>
    <w:rsid w:val="00477DCF"/>
    <w:rsid w:val="00CD4535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A7CD5-8F5B-4F6F-9E9C-B8210CC6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7DCF"/>
    <w:pPr>
      <w:widowControl w:val="0"/>
      <w:spacing w:after="0" w:line="240" w:lineRule="auto"/>
    </w:pPr>
    <w:rPr>
      <w:rFonts w:ascii="Arial Narrow" w:eastAsia="Arial Narrow" w:hAnsi="Arial Narrow" w:cs="Arial Narrow"/>
      <w:lang w:val="en-GB"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477DCF"/>
    <w:pPr>
      <w:spacing w:before="1"/>
      <w:outlineLvl w:val="1"/>
    </w:pPr>
    <w:rPr>
      <w:rFonts w:asciiTheme="minorHAnsi" w:hAnsiTheme="minorHAnsi" w:cstheme="minorHAnsi"/>
      <w:b/>
      <w:bCs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7DCF"/>
    <w:rPr>
      <w:rFonts w:eastAsia="Arial Narrow" w:cstheme="minorHAnsi"/>
      <w:b/>
      <w:bCs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7DCF"/>
    <w:pPr>
      <w:numPr>
        <w:numId w:val="2"/>
      </w:numPr>
      <w:tabs>
        <w:tab w:val="left" w:pos="532"/>
      </w:tabs>
      <w:spacing w:before="120"/>
      <w:ind w:right="543"/>
      <w:jc w:val="both"/>
    </w:pPr>
    <w:rPr>
      <w:rFonts w:asciiTheme="minorHAnsi" w:hAnsiTheme="minorHAnsi" w:cstheme="minorHAnsi"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51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1CE"/>
    <w:rPr>
      <w:rFonts w:ascii="Segoe UI" w:eastAsia="Arial Narrow" w:hAnsi="Segoe UI" w:cs="Segoe UI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Szigeti Orsolya</dc:creator>
  <cp:keywords/>
  <dc:description/>
  <cp:lastModifiedBy>Dr. Szigeti Orsolya</cp:lastModifiedBy>
  <cp:revision>2</cp:revision>
  <dcterms:created xsi:type="dcterms:W3CDTF">2023-07-13T16:06:00Z</dcterms:created>
  <dcterms:modified xsi:type="dcterms:W3CDTF">2023-07-13T16:06:00Z</dcterms:modified>
</cp:coreProperties>
</file>